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99" w:rsidRPr="00167BCB" w:rsidRDefault="00B04399" w:rsidP="00B04399">
      <w:pPr>
        <w:rPr>
          <w:sz w:val="24"/>
          <w:szCs w:val="24"/>
        </w:rPr>
      </w:pPr>
      <w:r w:rsidRPr="00167BCB">
        <w:rPr>
          <w:b/>
          <w:sz w:val="24"/>
          <w:szCs w:val="24"/>
        </w:rPr>
        <w:t>Chapter 7 Focus Question</w:t>
      </w:r>
      <w:r w:rsidRPr="00167BCB">
        <w:rPr>
          <w:sz w:val="24"/>
          <w:szCs w:val="24"/>
        </w:rPr>
        <w:t>:</w:t>
      </w:r>
    </w:p>
    <w:p w:rsidR="00B04399" w:rsidRPr="00167BCB" w:rsidRDefault="00B04399" w:rsidP="00B04399">
      <w:pPr>
        <w:rPr>
          <w:sz w:val="24"/>
          <w:szCs w:val="24"/>
        </w:rPr>
      </w:pPr>
      <w:r w:rsidRPr="00167BCB">
        <w:rPr>
          <w:sz w:val="24"/>
          <w:szCs w:val="24"/>
        </w:rPr>
        <w:t>Assess the relative importance of THREE of the following as causes of the American Revolution:</w:t>
      </w:r>
    </w:p>
    <w:p w:rsidR="00B04399" w:rsidRPr="00167BCB" w:rsidRDefault="00B04399" w:rsidP="00B04399">
      <w:pPr>
        <w:spacing w:after="0"/>
        <w:ind w:left="360"/>
        <w:rPr>
          <w:sz w:val="24"/>
          <w:szCs w:val="24"/>
        </w:rPr>
      </w:pPr>
      <w:r w:rsidRPr="00167BCB">
        <w:rPr>
          <w:sz w:val="24"/>
          <w:szCs w:val="24"/>
        </w:rPr>
        <w:tab/>
        <w:t>Cultural Traditions</w:t>
      </w:r>
      <w:r w:rsidRPr="00167BCB">
        <w:rPr>
          <w:sz w:val="24"/>
          <w:szCs w:val="24"/>
        </w:rPr>
        <w:tab/>
        <w:t>Social Changes</w:t>
      </w:r>
      <w:r w:rsidRPr="00167BCB">
        <w:rPr>
          <w:sz w:val="24"/>
          <w:szCs w:val="24"/>
        </w:rPr>
        <w:tab/>
      </w:r>
      <w:r w:rsidRPr="00167BCB">
        <w:rPr>
          <w:sz w:val="24"/>
          <w:szCs w:val="24"/>
        </w:rPr>
        <w:tab/>
        <w:t>Political Traditions</w:t>
      </w:r>
    </w:p>
    <w:p w:rsidR="00B04399" w:rsidRPr="00167BCB" w:rsidRDefault="00B04399" w:rsidP="00B04399">
      <w:pPr>
        <w:spacing w:after="0"/>
        <w:ind w:left="360"/>
        <w:rPr>
          <w:sz w:val="24"/>
          <w:szCs w:val="24"/>
        </w:rPr>
      </w:pPr>
      <w:r w:rsidRPr="00167BCB">
        <w:rPr>
          <w:sz w:val="24"/>
          <w:szCs w:val="24"/>
        </w:rPr>
        <w:tab/>
        <w:t>Economic Conditions</w:t>
      </w:r>
      <w:r w:rsidRPr="00167BCB">
        <w:rPr>
          <w:sz w:val="24"/>
          <w:szCs w:val="24"/>
        </w:rPr>
        <w:tab/>
      </w:r>
      <w:r w:rsidR="00EB3E14" w:rsidRPr="00167BCB">
        <w:rPr>
          <w:sz w:val="24"/>
          <w:szCs w:val="24"/>
        </w:rPr>
        <w:tab/>
      </w:r>
      <w:r w:rsidR="00EB3E14" w:rsidRPr="00167BCB">
        <w:rPr>
          <w:sz w:val="24"/>
          <w:szCs w:val="24"/>
        </w:rPr>
        <w:tab/>
      </w:r>
      <w:r w:rsidR="00EB3E14" w:rsidRPr="00167BCB">
        <w:rPr>
          <w:sz w:val="24"/>
          <w:szCs w:val="24"/>
        </w:rPr>
        <w:tab/>
      </w:r>
      <w:r w:rsidRPr="00167BCB">
        <w:rPr>
          <w:sz w:val="24"/>
          <w:szCs w:val="24"/>
        </w:rPr>
        <w:t>Foreign Relations</w:t>
      </w:r>
    </w:p>
    <w:p w:rsidR="00B04399" w:rsidRPr="00167BCB" w:rsidRDefault="00B04399" w:rsidP="00B04399">
      <w:pPr>
        <w:spacing w:after="0"/>
        <w:rPr>
          <w:sz w:val="24"/>
          <w:szCs w:val="24"/>
        </w:rPr>
      </w:pPr>
    </w:p>
    <w:p w:rsidR="00B04399" w:rsidRPr="00167BCB" w:rsidRDefault="00B04399" w:rsidP="00B04399">
      <w:pPr>
        <w:spacing w:after="0"/>
        <w:rPr>
          <w:sz w:val="24"/>
          <w:szCs w:val="24"/>
        </w:rPr>
      </w:pPr>
      <w:r w:rsidRPr="00167BCB">
        <w:rPr>
          <w:b/>
          <w:sz w:val="24"/>
          <w:szCs w:val="24"/>
        </w:rPr>
        <w:t>Chapter 7 Objective Questions</w:t>
      </w:r>
      <w:r w:rsidRPr="00167BCB">
        <w:rPr>
          <w:sz w:val="24"/>
          <w:szCs w:val="24"/>
        </w:rPr>
        <w:t>:</w:t>
      </w:r>
    </w:p>
    <w:p w:rsidR="00167BCB" w:rsidRDefault="00B04399" w:rsidP="00167BCB">
      <w:pPr>
        <w:pStyle w:val="ListParagraph"/>
        <w:numPr>
          <w:ilvl w:val="0"/>
          <w:numId w:val="1"/>
        </w:numPr>
        <w:spacing w:after="0" w:line="480" w:lineRule="auto"/>
        <w:rPr>
          <w:sz w:val="24"/>
          <w:szCs w:val="24"/>
        </w:rPr>
      </w:pPr>
      <w:r w:rsidRPr="00167BCB">
        <w:rPr>
          <w:sz w:val="24"/>
          <w:szCs w:val="24"/>
        </w:rPr>
        <w:t>What changes in colonial policy by the British government helped to set-off the American Revolution?</w:t>
      </w:r>
    </w:p>
    <w:p w:rsidR="00167BCB" w:rsidRDefault="00B04399" w:rsidP="00167BCB">
      <w:pPr>
        <w:pStyle w:val="ListParagraph"/>
        <w:numPr>
          <w:ilvl w:val="0"/>
          <w:numId w:val="1"/>
        </w:numPr>
        <w:spacing w:after="0" w:line="480" w:lineRule="auto"/>
        <w:rPr>
          <w:sz w:val="24"/>
          <w:szCs w:val="24"/>
        </w:rPr>
      </w:pPr>
      <w:r w:rsidRPr="00167BCB">
        <w:rPr>
          <w:sz w:val="24"/>
          <w:szCs w:val="24"/>
        </w:rPr>
        <w:t>How eager were the American colonists to become revolutionaries?</w:t>
      </w:r>
      <w:r w:rsidR="006B0848"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argument was made by American supporters of republicanism about what constitutes a just society?</w:t>
      </w:r>
      <w:r w:rsidR="007F4E49" w:rsidRPr="00167BCB">
        <w:rPr>
          <w:sz w:val="24"/>
          <w:szCs w:val="24"/>
        </w:rPr>
        <w:t xml:space="preserve"> </w:t>
      </w:r>
    </w:p>
    <w:p w:rsidR="00167BCB" w:rsidRDefault="00B04399" w:rsidP="00167BCB">
      <w:pPr>
        <w:pStyle w:val="ListParagraph"/>
        <w:numPr>
          <w:ilvl w:val="0"/>
          <w:numId w:val="1"/>
        </w:numPr>
        <w:spacing w:after="0" w:line="480" w:lineRule="auto"/>
        <w:rPr>
          <w:sz w:val="24"/>
          <w:szCs w:val="24"/>
        </w:rPr>
      </w:pPr>
      <w:r w:rsidRPr="00167BCB">
        <w:rPr>
          <w:sz w:val="24"/>
          <w:szCs w:val="24"/>
        </w:rPr>
        <w:t>Who were the “radical Whigs</w:t>
      </w:r>
      <w:r w:rsidR="00167BCB">
        <w:rPr>
          <w:sz w:val="24"/>
          <w:szCs w:val="24"/>
        </w:rPr>
        <w:t>” and what did they fear?</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What is mercantilism?</w:t>
      </w:r>
      <w:r w:rsidR="003718D5" w:rsidRPr="00167BCB">
        <w:rPr>
          <w:color w:val="FF0000"/>
          <w:sz w:val="24"/>
          <w:szCs w:val="24"/>
        </w:rPr>
        <w:t xml:space="preserve">  </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Just how organized was the founding of England’s colonies?</w:t>
      </w:r>
      <w:r w:rsidR="003718D5"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were England’s expectations concerning the role of its American colonies?</w:t>
      </w:r>
      <w:r w:rsidR="00C27531"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were the Navigation laws and what were they designed to do?</w:t>
      </w:r>
      <w:r w:rsidR="00D960B0"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Which group was intended to benefit from the British Parliament’s currency legislation?</w:t>
      </w:r>
      <w:r w:rsidR="00BA4778"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impact did the British Crown’s “Royal veto” have on the money supply in the colonies?</w:t>
      </w:r>
      <w:r w:rsidR="00BA4778" w:rsidRPr="00167BCB">
        <w:rPr>
          <w:sz w:val="24"/>
          <w:szCs w:val="24"/>
        </w:rPr>
        <w:t xml:space="preserve"> </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What powers were reserved to England’s government over the colonies under the British mercantilist system?</w:t>
      </w:r>
      <w:r w:rsidR="00BA4778" w:rsidRPr="00167BCB">
        <w:rPr>
          <w:sz w:val="24"/>
          <w:szCs w:val="24"/>
        </w:rPr>
        <w:t xml:space="preserve"> </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How well enforced were the Navigation laws before 1763?</w:t>
      </w:r>
      <w:r w:rsidR="00BA4778" w:rsidRPr="00167BCB">
        <w:rPr>
          <w:sz w:val="24"/>
          <w:szCs w:val="24"/>
        </w:rPr>
        <w:t xml:space="preserve"> </w:t>
      </w:r>
    </w:p>
    <w:p w:rsidR="001A597C" w:rsidRPr="00167BCB" w:rsidRDefault="00B04399" w:rsidP="00167BCB">
      <w:pPr>
        <w:pStyle w:val="ListParagraph"/>
        <w:numPr>
          <w:ilvl w:val="0"/>
          <w:numId w:val="1"/>
        </w:numPr>
        <w:spacing w:after="0" w:line="480" w:lineRule="auto"/>
        <w:rPr>
          <w:sz w:val="24"/>
          <w:szCs w:val="24"/>
        </w:rPr>
      </w:pPr>
      <w:r w:rsidRPr="00167BCB">
        <w:rPr>
          <w:sz w:val="24"/>
          <w:szCs w:val="24"/>
        </w:rPr>
        <w:t>Who was the English official who was given power over colonial policy in 1763 and what were the two major tax laws that he had Parliament enact in 1764 and 1765?</w:t>
      </w:r>
      <w:r w:rsidR="001A597C"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was Britain’s primary reason for enacting the Sugar Act and the Stamp Act?</w:t>
      </w:r>
      <w:r w:rsidR="00ED4497"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Why did the colonists object to: the Sugar Act; the Stamp Act?</w:t>
      </w:r>
      <w:r w:rsidR="00C93373" w:rsidRPr="00167BCB">
        <w:rPr>
          <w:sz w:val="24"/>
          <w:szCs w:val="24"/>
        </w:rPr>
        <w:t xml:space="preserve">  </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What actions were taken by the colonists in opposition to “taxation without representation” in the aftermath of the Sugar Act, Quartering Act, and Stamp Act?</w:t>
      </w:r>
      <w:r w:rsidR="00C93373" w:rsidRPr="00167BCB">
        <w:rPr>
          <w:sz w:val="24"/>
          <w:szCs w:val="24"/>
        </w:rPr>
        <w:t xml:space="preserve"> </w:t>
      </w:r>
    </w:p>
    <w:p w:rsidR="00B04399" w:rsidRPr="00167BCB" w:rsidRDefault="00B04399" w:rsidP="00167BCB">
      <w:pPr>
        <w:pStyle w:val="ListParagraph"/>
        <w:numPr>
          <w:ilvl w:val="0"/>
          <w:numId w:val="1"/>
        </w:numPr>
        <w:spacing w:after="0" w:line="480" w:lineRule="auto"/>
        <w:rPr>
          <w:color w:val="FF0000"/>
          <w:sz w:val="24"/>
          <w:szCs w:val="24"/>
        </w:rPr>
      </w:pPr>
      <w:r w:rsidRPr="00167BCB">
        <w:rPr>
          <w:sz w:val="24"/>
          <w:szCs w:val="24"/>
        </w:rPr>
        <w:lastRenderedPageBreak/>
        <w:t>On the day that Parliament repealed the Stamp Act, it passed the Declaratory Act. What did this law say and how seriously did the colonies take the law?</w:t>
      </w:r>
      <w:r w:rsidR="0034067C" w:rsidRPr="00167BCB">
        <w:rPr>
          <w:sz w:val="24"/>
          <w:szCs w:val="24"/>
        </w:rPr>
        <w:t xml:space="preserve"> </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Who was Charles Townshend and how did he respond to colonial protests against “internal taxation?”</w:t>
      </w:r>
      <w:r w:rsidR="003825FF"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explains the less effective resistance to the Townshend duties as compared to the broadly successful protest against Grenville’s taxes?</w:t>
      </w:r>
      <w:r w:rsidR="003825FF"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was the “Boston Massacre” and how did the fury from the colonists afterwards affect the Townshend Duties and why was the tea tax preserved?</w:t>
      </w:r>
      <w:r w:rsidR="003825FF"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were the Committees of Correspondence and what leader of the Sons of Liberty organized it?</w:t>
      </w:r>
      <w:r w:rsidR="00427991"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was the colonist’s suspicion concerning the reason for the governmental help given to the British East India Company that actually reduced the price paid by colonists for tea?</w:t>
      </w:r>
      <w:r w:rsidR="00427991"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was the Boston “Tea Party” and was it the only such incident in the colonies?</w:t>
      </w:r>
      <w:r w:rsidR="006839F0" w:rsidRPr="00167BCB">
        <w:rPr>
          <w:sz w:val="24"/>
          <w:szCs w:val="24"/>
        </w:rPr>
        <w:t xml:space="preserve"> </w:t>
      </w:r>
    </w:p>
    <w:p w:rsidR="00167BCB" w:rsidRPr="00167BCB" w:rsidRDefault="00B04399" w:rsidP="00167BCB">
      <w:pPr>
        <w:pStyle w:val="ListParagraph"/>
        <w:numPr>
          <w:ilvl w:val="0"/>
          <w:numId w:val="1"/>
        </w:numPr>
        <w:spacing w:after="0" w:line="480" w:lineRule="auto"/>
        <w:rPr>
          <w:sz w:val="24"/>
          <w:szCs w:val="24"/>
        </w:rPr>
      </w:pPr>
      <w:r w:rsidRPr="00167BCB">
        <w:rPr>
          <w:sz w:val="24"/>
          <w:szCs w:val="24"/>
        </w:rPr>
        <w:t>What were the “Intolerable Acts” and what was their effect?</w:t>
      </w:r>
      <w:r w:rsidR="007D4605" w:rsidRPr="00167BCB">
        <w:rPr>
          <w:sz w:val="24"/>
          <w:szCs w:val="24"/>
        </w:rPr>
        <w:t xml:space="preserve"> </w:t>
      </w:r>
      <w:bookmarkStart w:id="0" w:name="_GoBack"/>
      <w:bookmarkEnd w:id="0"/>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Why was the Quebec Act so unpopular with Britain’s original 13 colonies?</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Why was the First Continental Congress called into session and what decisions did it reach?</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Make a chart showing the advantages of the British on one side and the advantages of the colonists on the other side in the war.</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Why did many British Whigs hope for an American victory in the War for Independence?</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How effective were American militiamen and American army regulars in the war?</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How did African Americans participate in the War for Independence?</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Who were the Patriots and were they a majority of the colonists?</w:t>
      </w:r>
    </w:p>
    <w:p w:rsidR="00B04399" w:rsidRPr="00167BCB" w:rsidRDefault="00B04399" w:rsidP="00167BCB">
      <w:pPr>
        <w:pStyle w:val="ListParagraph"/>
        <w:numPr>
          <w:ilvl w:val="0"/>
          <w:numId w:val="1"/>
        </w:numPr>
        <w:spacing w:after="0" w:line="480" w:lineRule="auto"/>
        <w:rPr>
          <w:sz w:val="24"/>
          <w:szCs w:val="24"/>
        </w:rPr>
      </w:pPr>
      <w:r w:rsidRPr="00167BCB">
        <w:rPr>
          <w:sz w:val="24"/>
          <w:szCs w:val="24"/>
        </w:rPr>
        <w:t>According to Varying Viewpoints, what is currently the most influential view of the reason for the American Revolution and how important has economics been as a cause in the view of many historians since the 1960s?</w:t>
      </w:r>
    </w:p>
    <w:p w:rsidR="00DA0F5F" w:rsidRPr="00167BCB" w:rsidRDefault="00DA0F5F" w:rsidP="00167BCB">
      <w:pPr>
        <w:spacing w:line="480" w:lineRule="auto"/>
        <w:rPr>
          <w:sz w:val="24"/>
          <w:szCs w:val="24"/>
        </w:rPr>
      </w:pPr>
    </w:p>
    <w:sectPr w:rsidR="00DA0F5F" w:rsidRPr="00167BCB" w:rsidSect="00176E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529E"/>
    <w:multiLevelType w:val="hybridMultilevel"/>
    <w:tmpl w:val="98BC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99"/>
    <w:rsid w:val="000D07E2"/>
    <w:rsid w:val="00167BCB"/>
    <w:rsid w:val="00176E36"/>
    <w:rsid w:val="001A47EE"/>
    <w:rsid w:val="001A597C"/>
    <w:rsid w:val="0034067C"/>
    <w:rsid w:val="003718D5"/>
    <w:rsid w:val="003825FF"/>
    <w:rsid w:val="00427991"/>
    <w:rsid w:val="006839F0"/>
    <w:rsid w:val="006B0848"/>
    <w:rsid w:val="007D4605"/>
    <w:rsid w:val="007F4E49"/>
    <w:rsid w:val="008134F0"/>
    <w:rsid w:val="00B04399"/>
    <w:rsid w:val="00BA4778"/>
    <w:rsid w:val="00BF18B3"/>
    <w:rsid w:val="00C27531"/>
    <w:rsid w:val="00C93373"/>
    <w:rsid w:val="00C93811"/>
    <w:rsid w:val="00D67EDB"/>
    <w:rsid w:val="00D960B0"/>
    <w:rsid w:val="00DA0F5F"/>
    <w:rsid w:val="00DB7E88"/>
    <w:rsid w:val="00DC4A91"/>
    <w:rsid w:val="00EB3E14"/>
    <w:rsid w:val="00ED4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99"/>
    <w:pPr>
      <w:ind w:left="720"/>
      <w:contextualSpacing/>
    </w:pPr>
  </w:style>
  <w:style w:type="paragraph" w:styleId="BalloonText">
    <w:name w:val="Balloon Text"/>
    <w:basedOn w:val="Normal"/>
    <w:link w:val="BalloonTextChar"/>
    <w:uiPriority w:val="99"/>
    <w:semiHidden/>
    <w:unhideWhenUsed/>
    <w:rsid w:val="0017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99"/>
    <w:pPr>
      <w:ind w:left="720"/>
      <w:contextualSpacing/>
    </w:pPr>
  </w:style>
  <w:style w:type="paragraph" w:styleId="BalloonText">
    <w:name w:val="Balloon Text"/>
    <w:basedOn w:val="Normal"/>
    <w:link w:val="BalloonTextChar"/>
    <w:uiPriority w:val="99"/>
    <w:semiHidden/>
    <w:unhideWhenUsed/>
    <w:rsid w:val="0017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14</cp:revision>
  <cp:lastPrinted>2012-09-19T14:03:00Z</cp:lastPrinted>
  <dcterms:created xsi:type="dcterms:W3CDTF">2012-09-18T14:13:00Z</dcterms:created>
  <dcterms:modified xsi:type="dcterms:W3CDTF">2013-09-09T15:14:00Z</dcterms:modified>
</cp:coreProperties>
</file>